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963F0B7" w14:textId="0911BEEF" w:rsidR="00FE7809" w:rsidRPr="00736BBA" w:rsidRDefault="00AD61B9" w:rsidP="00073FC2">
      <w:pPr>
        <w:jc w:val="center"/>
        <w:rPr>
          <w:rFonts w:ascii="Times New Roman" w:hAnsi="Times New Roman" w:cs="Times New Roman"/>
          <w:color w:val="CC3300"/>
        </w:rPr>
      </w:pPr>
      <w:proofErr w:type="spellStart"/>
      <w:r w:rsidRPr="00736BBA">
        <w:rPr>
          <w:rFonts w:ascii="Times New Roman" w:hAnsi="Times New Roman" w:cs="Times New Roman"/>
          <w:color w:val="CC3300"/>
        </w:rPr>
        <w:t>Alumini</w:t>
      </w:r>
      <w:proofErr w:type="spellEnd"/>
      <w:r w:rsidRPr="00736BBA">
        <w:rPr>
          <w:rFonts w:ascii="Times New Roman" w:hAnsi="Times New Roman" w:cs="Times New Roman"/>
          <w:color w:val="CC3300"/>
        </w:rPr>
        <w:t xml:space="preserve"> Interaction</w:t>
      </w:r>
    </w:p>
    <w:p w14:paraId="7129A5FB" w14:textId="1365B88E" w:rsidR="001C688B" w:rsidRPr="00736BBA" w:rsidRDefault="00B24DDD" w:rsidP="00073FC2">
      <w:pPr>
        <w:jc w:val="center"/>
        <w:rPr>
          <w:rFonts w:ascii="Times New Roman" w:hAnsi="Times New Roman" w:cs="Times New Roman"/>
          <w:color w:val="CC3300"/>
        </w:rPr>
      </w:pPr>
      <w:r w:rsidRPr="00736BBA">
        <w:rPr>
          <w:rFonts w:ascii="Times New Roman" w:hAnsi="Times New Roman" w:cs="Times New Roman"/>
          <w:noProof/>
          <w:lang w:eastAsia="en-IN"/>
        </w:rPr>
        <w:drawing>
          <wp:inline distT="0" distB="0" distL="0" distR="0" wp14:anchorId="4065C9C5" wp14:editId="5ADADD23">
            <wp:extent cx="1732715" cy="1623695"/>
            <wp:effectExtent l="0" t="0" r="127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1751961" cy="1641730"/>
                    </a:xfrm>
                    <a:prstGeom prst="rect">
                      <a:avLst/>
                    </a:prstGeom>
                  </pic:spPr>
                </pic:pic>
              </a:graphicData>
            </a:graphic>
          </wp:inline>
        </w:drawing>
      </w:r>
    </w:p>
    <w:p w14:paraId="540D192F" w14:textId="387AE1AC" w:rsidR="008E44FE" w:rsidRPr="00736BBA" w:rsidRDefault="00073FC2" w:rsidP="008E44FE">
      <w:pPr>
        <w:rPr>
          <w:rFonts w:ascii="Times New Roman" w:hAnsi="Times New Roman" w:cs="Times New Roman"/>
          <w:color w:val="702A61"/>
        </w:rPr>
      </w:pPr>
      <w:r w:rsidRPr="00736BBA">
        <w:rPr>
          <w:rFonts w:ascii="Times New Roman" w:hAnsi="Times New Roman" w:cs="Times New Roman"/>
          <w:color w:val="702A61"/>
        </w:rPr>
        <w:t>Event details</w:t>
      </w:r>
      <w:r w:rsidR="0040597E" w:rsidRPr="00736BBA">
        <w:rPr>
          <w:rFonts w:ascii="Times New Roman" w:hAnsi="Times New Roman" w:cs="Times New Roman"/>
          <w:color w:val="702A61"/>
        </w:rPr>
        <w:t>:</w:t>
      </w:r>
    </w:p>
    <w:p w14:paraId="35D8A579" w14:textId="766FEB03" w:rsidR="0040597E" w:rsidRPr="00736BBA" w:rsidRDefault="0040597E" w:rsidP="008E44FE">
      <w:pPr>
        <w:rPr>
          <w:rFonts w:ascii="Times New Roman" w:hAnsi="Times New Roman" w:cs="Times New Roman"/>
          <w:color w:val="702A61"/>
        </w:rPr>
      </w:pPr>
      <w:r w:rsidRPr="00736BBA">
        <w:rPr>
          <w:rFonts w:ascii="Times New Roman" w:hAnsi="Times New Roman" w:cs="Times New Roman"/>
          <w:color w:val="1F3864" w:themeColor="accent1" w:themeShade="80"/>
        </w:rPr>
        <w:t>DATE:</w:t>
      </w:r>
      <w:r w:rsidR="00D337A1" w:rsidRPr="00736BBA">
        <w:rPr>
          <w:rFonts w:ascii="Times New Roman" w:hAnsi="Times New Roman" w:cs="Times New Roman"/>
          <w:color w:val="000000" w:themeColor="text1"/>
        </w:rPr>
        <w:t xml:space="preserve"> </w:t>
      </w:r>
      <w:r w:rsidR="00D11577" w:rsidRPr="00736BBA">
        <w:rPr>
          <w:rFonts w:ascii="Times New Roman" w:hAnsi="Times New Roman" w:cs="Times New Roman"/>
          <w:color w:val="000000" w:themeColor="text1"/>
        </w:rPr>
        <w:t>18/07/2025</w:t>
      </w:r>
    </w:p>
    <w:p w14:paraId="17650856" w14:textId="7E9CC30D" w:rsidR="0040597E" w:rsidRPr="00736BBA" w:rsidRDefault="0040597E" w:rsidP="008E44FE">
      <w:pPr>
        <w:rPr>
          <w:rFonts w:ascii="Times New Roman" w:hAnsi="Times New Roman" w:cs="Times New Roman"/>
          <w:color w:val="1F3864" w:themeColor="accent1" w:themeShade="80"/>
        </w:rPr>
      </w:pPr>
      <w:r w:rsidRPr="00736BBA">
        <w:rPr>
          <w:rFonts w:ascii="Times New Roman" w:hAnsi="Times New Roman" w:cs="Times New Roman"/>
          <w:color w:val="1F3864" w:themeColor="accent1" w:themeShade="80"/>
        </w:rPr>
        <w:t>VENUE:</w:t>
      </w:r>
      <w:r w:rsidR="00D337A1" w:rsidRPr="00736BBA">
        <w:rPr>
          <w:rFonts w:ascii="Times New Roman" w:hAnsi="Times New Roman" w:cs="Times New Roman"/>
          <w:color w:val="1F3864" w:themeColor="accent1" w:themeShade="80"/>
        </w:rPr>
        <w:t xml:space="preserve"> </w:t>
      </w:r>
      <w:r w:rsidR="00D337A1" w:rsidRPr="00736BBA">
        <w:rPr>
          <w:rFonts w:ascii="Times New Roman" w:hAnsi="Times New Roman" w:cs="Times New Roman"/>
          <w:color w:val="000000" w:themeColor="text1"/>
        </w:rPr>
        <w:t>Loyola Academy Degree and PG College</w:t>
      </w:r>
    </w:p>
    <w:p w14:paraId="49349F3E" w14:textId="7547AF40" w:rsidR="001C688B" w:rsidRPr="00736BBA" w:rsidRDefault="0040597E" w:rsidP="008E44FE">
      <w:pPr>
        <w:rPr>
          <w:rFonts w:ascii="Times New Roman" w:hAnsi="Times New Roman" w:cs="Times New Roman"/>
          <w:color w:val="1F3864" w:themeColor="accent1" w:themeShade="80"/>
        </w:rPr>
      </w:pPr>
      <w:r w:rsidRPr="00736BBA">
        <w:rPr>
          <w:rFonts w:ascii="Times New Roman" w:hAnsi="Times New Roman" w:cs="Times New Roman"/>
          <w:color w:val="1F3864" w:themeColor="accent1" w:themeShade="80"/>
        </w:rPr>
        <w:t>ORGANIZED BY</w:t>
      </w:r>
      <w:r w:rsidRPr="00736BBA">
        <w:rPr>
          <w:rFonts w:ascii="Times New Roman" w:hAnsi="Times New Roman" w:cs="Times New Roman"/>
        </w:rPr>
        <w:t>:</w:t>
      </w:r>
      <w:r w:rsidR="00D337A1" w:rsidRPr="00736BBA">
        <w:rPr>
          <w:rFonts w:ascii="Times New Roman" w:hAnsi="Times New Roman" w:cs="Times New Roman"/>
        </w:rPr>
        <w:t xml:space="preserve"> B.Sc. Computer Science and </w:t>
      </w:r>
      <w:r w:rsidR="00D11577" w:rsidRPr="00736BBA">
        <w:rPr>
          <w:rFonts w:ascii="Times New Roman" w:hAnsi="Times New Roman" w:cs="Times New Roman"/>
        </w:rPr>
        <w:t xml:space="preserve">Artificial Intelligence </w:t>
      </w:r>
      <w:r w:rsidR="00D337A1" w:rsidRPr="00736BBA">
        <w:rPr>
          <w:rFonts w:ascii="Times New Roman" w:hAnsi="Times New Roman" w:cs="Times New Roman"/>
        </w:rPr>
        <w:t>Department, Loyola Academy Degree and PG College</w:t>
      </w:r>
    </w:p>
    <w:p w14:paraId="3A71906C" w14:textId="1A351391" w:rsidR="0040597E" w:rsidRPr="00736BBA" w:rsidRDefault="00D337A1" w:rsidP="008E44FE">
      <w:pPr>
        <w:rPr>
          <w:rFonts w:ascii="Times New Roman" w:hAnsi="Times New Roman" w:cs="Times New Roman"/>
          <w:color w:val="1F3864" w:themeColor="accent1" w:themeShade="80"/>
        </w:rPr>
      </w:pPr>
      <w:r w:rsidRPr="00736BBA">
        <w:rPr>
          <w:rFonts w:ascii="Times New Roman" w:hAnsi="Times New Roman" w:cs="Times New Roman"/>
          <w:color w:val="1F3864" w:themeColor="accent1" w:themeShade="80"/>
        </w:rPr>
        <w:t>RESOURCE PERSON</w:t>
      </w:r>
      <w:r w:rsidRPr="00736BBA">
        <w:rPr>
          <w:rFonts w:ascii="Times New Roman" w:hAnsi="Times New Roman" w:cs="Times New Roman"/>
        </w:rPr>
        <w:t xml:space="preserve">:  </w:t>
      </w:r>
      <w:proofErr w:type="spellStart"/>
      <w:r w:rsidR="00D11577" w:rsidRPr="00736BBA">
        <w:rPr>
          <w:rFonts w:ascii="Times New Roman" w:hAnsi="Times New Roman" w:cs="Times New Roman"/>
        </w:rPr>
        <w:t>Mr.Maram</w:t>
      </w:r>
      <w:proofErr w:type="spellEnd"/>
      <w:r w:rsidR="00D11577" w:rsidRPr="00736BBA">
        <w:rPr>
          <w:rFonts w:ascii="Times New Roman" w:hAnsi="Times New Roman" w:cs="Times New Roman"/>
        </w:rPr>
        <w:t xml:space="preserve"> Reddy Sagar Joseph Reddy</w:t>
      </w:r>
      <w:r w:rsidR="00013ACE" w:rsidRPr="00736BBA">
        <w:rPr>
          <w:rFonts w:ascii="Times New Roman" w:hAnsi="Times New Roman" w:cs="Times New Roman"/>
        </w:rPr>
        <w:t xml:space="preserve">, student </w:t>
      </w:r>
      <w:proofErr w:type="gramStart"/>
      <w:r w:rsidR="00013ACE" w:rsidRPr="00736BBA">
        <w:rPr>
          <w:rFonts w:ascii="Times New Roman" w:hAnsi="Times New Roman" w:cs="Times New Roman"/>
        </w:rPr>
        <w:t>of</w:t>
      </w:r>
      <w:proofErr w:type="gramEnd"/>
      <w:r w:rsidR="00013ACE" w:rsidRPr="00736BBA">
        <w:rPr>
          <w:rFonts w:ascii="Times New Roman" w:hAnsi="Times New Roman" w:cs="Times New Roman"/>
        </w:rPr>
        <w:t xml:space="preserve"> </w:t>
      </w:r>
      <w:r w:rsidR="00EF74A4" w:rsidRPr="00736BBA">
        <w:rPr>
          <w:rFonts w:ascii="Times New Roman" w:hAnsi="Times New Roman" w:cs="Times New Roman"/>
        </w:rPr>
        <w:t xml:space="preserve">University of Hertfordshire </w:t>
      </w:r>
      <w:r w:rsidR="00E31F71" w:rsidRPr="00736BBA">
        <w:rPr>
          <w:rFonts w:ascii="Times New Roman" w:hAnsi="Times New Roman" w:cs="Times New Roman"/>
        </w:rPr>
        <w:t>in MSc</w:t>
      </w:r>
      <w:r w:rsidR="003E5B6B" w:rsidRPr="00736BBA">
        <w:rPr>
          <w:rFonts w:ascii="Times New Roman" w:hAnsi="Times New Roman" w:cs="Times New Roman"/>
        </w:rPr>
        <w:t xml:space="preserve"> Artificial Intelligence and Robotics</w:t>
      </w:r>
      <w:r w:rsidR="00242C21" w:rsidRPr="00736BBA">
        <w:rPr>
          <w:rFonts w:ascii="Times New Roman" w:hAnsi="Times New Roman" w:cs="Times New Roman"/>
        </w:rPr>
        <w:t xml:space="preserve">, United </w:t>
      </w:r>
      <w:proofErr w:type="spellStart"/>
      <w:r w:rsidR="00242C21" w:rsidRPr="00736BBA">
        <w:rPr>
          <w:rFonts w:ascii="Times New Roman" w:hAnsi="Times New Roman" w:cs="Times New Roman"/>
        </w:rPr>
        <w:t>Kindom</w:t>
      </w:r>
      <w:proofErr w:type="spellEnd"/>
    </w:p>
    <w:p w14:paraId="61D46AA4" w14:textId="03A4E78A" w:rsidR="00D337A1" w:rsidRPr="00736BBA" w:rsidRDefault="00D337A1" w:rsidP="008E44FE">
      <w:pPr>
        <w:rPr>
          <w:rFonts w:ascii="Times New Roman" w:hAnsi="Times New Roman" w:cs="Times New Roman"/>
          <w:color w:val="1F3864" w:themeColor="accent1" w:themeShade="80"/>
        </w:rPr>
      </w:pPr>
      <w:r w:rsidRPr="00736BBA">
        <w:rPr>
          <w:rFonts w:ascii="Times New Roman" w:hAnsi="Times New Roman" w:cs="Times New Roman"/>
          <w:color w:val="1F3864" w:themeColor="accent1" w:themeShade="80"/>
        </w:rPr>
        <w:t>TARGET AUDIENCE</w:t>
      </w:r>
      <w:r w:rsidRPr="00736BBA">
        <w:rPr>
          <w:rFonts w:ascii="Times New Roman" w:hAnsi="Times New Roman" w:cs="Times New Roman"/>
        </w:rPr>
        <w:t xml:space="preserve">: </w:t>
      </w:r>
      <w:r w:rsidR="001C688B" w:rsidRPr="00736BBA">
        <w:rPr>
          <w:rFonts w:ascii="Times New Roman" w:hAnsi="Times New Roman" w:cs="Times New Roman"/>
        </w:rPr>
        <w:t>Students and faculty members of Loyola Academy Degree</w:t>
      </w:r>
      <w:r w:rsidR="008D7084" w:rsidRPr="00736BBA">
        <w:rPr>
          <w:rFonts w:ascii="Times New Roman" w:hAnsi="Times New Roman" w:cs="Times New Roman"/>
        </w:rPr>
        <w:t xml:space="preserve"> and PG </w:t>
      </w:r>
      <w:r w:rsidR="001C688B" w:rsidRPr="00736BBA">
        <w:rPr>
          <w:rFonts w:ascii="Times New Roman" w:hAnsi="Times New Roman" w:cs="Times New Roman"/>
        </w:rPr>
        <w:t xml:space="preserve">College, particularly those enrolled in the B.Sc. Computer Science and </w:t>
      </w:r>
      <w:r w:rsidR="00D11577" w:rsidRPr="00736BBA">
        <w:rPr>
          <w:rFonts w:ascii="Times New Roman" w:hAnsi="Times New Roman" w:cs="Times New Roman"/>
        </w:rPr>
        <w:t>Artificial Intelligence</w:t>
      </w:r>
      <w:r w:rsidR="001C688B" w:rsidRPr="00736BBA">
        <w:rPr>
          <w:rFonts w:ascii="Times New Roman" w:hAnsi="Times New Roman" w:cs="Times New Roman"/>
        </w:rPr>
        <w:t>.</w:t>
      </w:r>
    </w:p>
    <w:p w14:paraId="4B90A630" w14:textId="480548CE" w:rsidR="00D337A1" w:rsidRPr="00736BBA" w:rsidRDefault="00D337A1" w:rsidP="00D337A1">
      <w:pPr>
        <w:rPr>
          <w:rFonts w:ascii="Times New Roman" w:hAnsi="Times New Roman" w:cs="Times New Roman"/>
          <w:color w:val="702A61"/>
        </w:rPr>
      </w:pPr>
      <w:r w:rsidRPr="00736BBA">
        <w:rPr>
          <w:rFonts w:ascii="Times New Roman" w:hAnsi="Times New Roman" w:cs="Times New Roman"/>
          <w:color w:val="702A61"/>
        </w:rPr>
        <w:t>OBJECTIVES OF THE EVENT:</w:t>
      </w:r>
    </w:p>
    <w:p w14:paraId="2CD6E89E" w14:textId="6EEA2393" w:rsidR="0064761D" w:rsidRPr="00736BBA" w:rsidRDefault="0064761D" w:rsidP="0064761D">
      <w:pPr>
        <w:rPr>
          <w:rFonts w:ascii="Times New Roman" w:hAnsi="Times New Roman" w:cs="Times New Roman"/>
          <w:color w:val="000000" w:themeColor="text1"/>
          <w:lang w:val="en-IN"/>
        </w:rPr>
      </w:pPr>
      <w:r w:rsidRPr="00736BBA">
        <w:rPr>
          <w:rFonts w:ascii="Times New Roman" w:hAnsi="Times New Roman" w:cs="Times New Roman"/>
          <w:color w:val="000000" w:themeColor="text1"/>
          <w:lang w:val="en-IN"/>
        </w:rPr>
        <w:t>The main objective of the alumni interaction was to create awareness among students about higher education opportunities abroad and various job opportunities available in the IT industry. It also helped students understand the skills required to succeed in their careers.</w:t>
      </w:r>
    </w:p>
    <w:p w14:paraId="0EB95C48" w14:textId="224A7C7F" w:rsidR="00D337A1" w:rsidRPr="00736BBA" w:rsidRDefault="00D337A1" w:rsidP="00D337A1">
      <w:pPr>
        <w:rPr>
          <w:rFonts w:ascii="Times New Roman" w:hAnsi="Times New Roman" w:cs="Times New Roman"/>
          <w:color w:val="702A61"/>
        </w:rPr>
      </w:pPr>
      <w:r w:rsidRPr="00736BBA">
        <w:rPr>
          <w:rFonts w:ascii="Times New Roman" w:hAnsi="Times New Roman" w:cs="Times New Roman"/>
          <w:color w:val="702A61"/>
        </w:rPr>
        <w:t>PARTICIPANT DETAILS:</w:t>
      </w:r>
    </w:p>
    <w:p w14:paraId="31E52769" w14:textId="470A055C" w:rsidR="008D7084" w:rsidRPr="00736BBA" w:rsidRDefault="008D7084" w:rsidP="008E44FE">
      <w:pPr>
        <w:rPr>
          <w:rFonts w:ascii="Times New Roman" w:hAnsi="Times New Roman" w:cs="Times New Roman"/>
          <w:color w:val="002060"/>
        </w:rPr>
      </w:pPr>
      <w:r w:rsidRPr="00736BBA">
        <w:rPr>
          <w:rFonts w:ascii="Times New Roman" w:hAnsi="Times New Roman" w:cs="Times New Roman"/>
          <w:color w:val="002060"/>
        </w:rPr>
        <w:t xml:space="preserve">TOTAL PARTICIPANTS: </w:t>
      </w:r>
      <w:r w:rsidRPr="00736BBA">
        <w:rPr>
          <w:rFonts w:ascii="Times New Roman" w:hAnsi="Times New Roman" w:cs="Times New Roman"/>
          <w:color w:val="000000" w:themeColor="text1"/>
        </w:rPr>
        <w:t>50</w:t>
      </w:r>
    </w:p>
    <w:p w14:paraId="485497C7" w14:textId="3DB12B55" w:rsidR="008D7084" w:rsidRPr="00736BBA" w:rsidRDefault="008D7084" w:rsidP="008E44FE">
      <w:pPr>
        <w:rPr>
          <w:rFonts w:ascii="Times New Roman" w:hAnsi="Times New Roman" w:cs="Times New Roman"/>
          <w:color w:val="002060"/>
        </w:rPr>
      </w:pPr>
      <w:r w:rsidRPr="00736BBA">
        <w:rPr>
          <w:rFonts w:ascii="Times New Roman" w:hAnsi="Times New Roman" w:cs="Times New Roman"/>
          <w:color w:val="002060"/>
        </w:rPr>
        <w:t xml:space="preserve">DEMOGRAPHICS: </w:t>
      </w:r>
      <w:r w:rsidRPr="00736BBA">
        <w:rPr>
          <w:rFonts w:ascii="Times New Roman" w:hAnsi="Times New Roman" w:cs="Times New Roman"/>
          <w:color w:val="000000" w:themeColor="text1"/>
        </w:rPr>
        <w:t>Students and faculty members of Loyola Academy Degree and PG College.</w:t>
      </w:r>
    </w:p>
    <w:p w14:paraId="34318EA1" w14:textId="4A450270" w:rsidR="008D7084" w:rsidRPr="00736BBA" w:rsidRDefault="008D7084" w:rsidP="008E44FE">
      <w:pPr>
        <w:rPr>
          <w:rFonts w:ascii="Times New Roman" w:hAnsi="Times New Roman" w:cs="Times New Roman"/>
          <w:color w:val="000000" w:themeColor="text1"/>
        </w:rPr>
      </w:pPr>
      <w:r w:rsidRPr="00736BBA">
        <w:rPr>
          <w:rFonts w:ascii="Times New Roman" w:hAnsi="Times New Roman" w:cs="Times New Roman"/>
          <w:color w:val="002060"/>
        </w:rPr>
        <w:t xml:space="preserve">ATTENDANCE PERCENTAGE: </w:t>
      </w:r>
      <w:r w:rsidRPr="00736BBA">
        <w:rPr>
          <w:rFonts w:ascii="Times New Roman" w:hAnsi="Times New Roman" w:cs="Times New Roman"/>
          <w:color w:val="000000" w:themeColor="text1"/>
        </w:rPr>
        <w:t>96%</w:t>
      </w:r>
    </w:p>
    <w:p w14:paraId="64CDA2CE" w14:textId="2F9DE243" w:rsidR="00AD61B9" w:rsidRPr="00736BBA" w:rsidRDefault="00AD61B9" w:rsidP="00AD61B9">
      <w:pPr>
        <w:rPr>
          <w:rFonts w:ascii="Times New Roman" w:hAnsi="Times New Roman" w:cs="Times New Roman"/>
          <w:color w:val="000000" w:themeColor="text1"/>
          <w:lang w:val="en-IN"/>
        </w:rPr>
      </w:pPr>
      <w:r w:rsidRPr="00736BBA">
        <w:rPr>
          <w:rFonts w:ascii="Times New Roman" w:hAnsi="Times New Roman" w:cs="Times New Roman"/>
          <w:b/>
          <w:bCs/>
          <w:color w:val="000000" w:themeColor="text1"/>
          <w:lang w:val="en-IN"/>
        </w:rPr>
        <w:t>Introduction</w:t>
      </w:r>
      <w:r w:rsidRPr="00736BBA">
        <w:rPr>
          <w:rFonts w:ascii="Times New Roman" w:hAnsi="Times New Roman" w:cs="Times New Roman"/>
          <w:color w:val="000000" w:themeColor="text1"/>
          <w:lang w:val="en-IN"/>
        </w:rPr>
        <w:br/>
        <w:t>An Alumni Interaction Program was organized for the students to provide guidance about higher education and career opportunities. The guest speaker was an alumnus of the college who is currently</w:t>
      </w:r>
      <w:r w:rsidR="002F26CA" w:rsidRPr="00736BBA">
        <w:rPr>
          <w:rFonts w:ascii="Times New Roman" w:hAnsi="Times New Roman" w:cs="Times New Roman"/>
          <w:color w:val="000000" w:themeColor="text1"/>
          <w:lang w:val="en-IN"/>
        </w:rPr>
        <w:t xml:space="preserve"> studying </w:t>
      </w:r>
      <w:r w:rsidRPr="00736BBA">
        <w:rPr>
          <w:rFonts w:ascii="Times New Roman" w:hAnsi="Times New Roman" w:cs="Times New Roman"/>
          <w:color w:val="000000" w:themeColor="text1"/>
          <w:lang w:val="en-IN"/>
        </w:rPr>
        <w:t xml:space="preserve">in </w:t>
      </w:r>
      <w:r w:rsidR="002F26CA" w:rsidRPr="00736BBA">
        <w:rPr>
          <w:rFonts w:ascii="Times New Roman" w:hAnsi="Times New Roman" w:cs="Times New Roman"/>
          <w:color w:val="000000" w:themeColor="text1"/>
          <w:lang w:val="en-IN"/>
        </w:rPr>
        <w:t>Abroad</w:t>
      </w:r>
      <w:r w:rsidRPr="00736BBA">
        <w:rPr>
          <w:rFonts w:ascii="Times New Roman" w:hAnsi="Times New Roman" w:cs="Times New Roman"/>
          <w:color w:val="000000" w:themeColor="text1"/>
          <w:lang w:val="en-IN"/>
        </w:rPr>
        <w:t>. The session aimed to motivate students and help them understand the opportunities available after graduation.</w:t>
      </w:r>
    </w:p>
    <w:p w14:paraId="50DEA989" w14:textId="77777777" w:rsidR="00AD61B9" w:rsidRPr="00736BBA" w:rsidRDefault="00AD61B9" w:rsidP="00AD61B9">
      <w:pPr>
        <w:rPr>
          <w:rFonts w:ascii="Times New Roman" w:hAnsi="Times New Roman" w:cs="Times New Roman"/>
          <w:color w:val="000000" w:themeColor="text1"/>
          <w:lang w:val="en-IN"/>
        </w:rPr>
      </w:pPr>
      <w:r w:rsidRPr="00736BBA">
        <w:rPr>
          <w:rFonts w:ascii="Times New Roman" w:hAnsi="Times New Roman" w:cs="Times New Roman"/>
          <w:b/>
          <w:bCs/>
          <w:color w:val="000000" w:themeColor="text1"/>
          <w:lang w:val="en-IN"/>
        </w:rPr>
        <w:t>Information on Higher Education Abroad</w:t>
      </w:r>
      <w:r w:rsidRPr="00736BBA">
        <w:rPr>
          <w:rFonts w:ascii="Times New Roman" w:hAnsi="Times New Roman" w:cs="Times New Roman"/>
          <w:b/>
          <w:bCs/>
          <w:color w:val="000000" w:themeColor="text1"/>
          <w:lang w:val="en-IN"/>
        </w:rPr>
        <w:br/>
      </w:r>
      <w:r w:rsidRPr="00736BBA">
        <w:rPr>
          <w:rFonts w:ascii="Times New Roman" w:hAnsi="Times New Roman" w:cs="Times New Roman"/>
          <w:color w:val="000000" w:themeColor="text1"/>
          <w:lang w:val="en-IN"/>
        </w:rPr>
        <w:t xml:space="preserve">During the session, the alumnus explained the different opportunities for pursuing higher </w:t>
      </w:r>
      <w:r w:rsidRPr="00736BBA">
        <w:rPr>
          <w:rFonts w:ascii="Times New Roman" w:hAnsi="Times New Roman" w:cs="Times New Roman"/>
          <w:color w:val="000000" w:themeColor="text1"/>
          <w:lang w:val="en-IN"/>
        </w:rPr>
        <w:lastRenderedPageBreak/>
        <w:t>education in foreign countries. He discussed popular destinations such as the United States, Canada, the United Kingdom, and Australia. He also explained the importance of preparing for entrance examinations such as GRE, IELTS, and TOEFL.</w:t>
      </w:r>
      <w:r w:rsidRPr="00736BBA">
        <w:rPr>
          <w:rFonts w:ascii="Times New Roman" w:hAnsi="Times New Roman" w:cs="Times New Roman"/>
          <w:color w:val="000000" w:themeColor="text1"/>
          <w:lang w:val="en-IN"/>
        </w:rPr>
        <w:br/>
        <w:t>He guided students on how to select universities, apply for scholarships, and manage the application process. The speaker also highlighted the advantages of studying abroad, including exposure to advanced technology, global learning environments, and better career prospects.</w:t>
      </w:r>
    </w:p>
    <w:p w14:paraId="091AE076" w14:textId="77777777" w:rsidR="00AD61B9" w:rsidRPr="00736BBA" w:rsidRDefault="00AD61B9" w:rsidP="00AD61B9">
      <w:pPr>
        <w:rPr>
          <w:rFonts w:ascii="Times New Roman" w:hAnsi="Times New Roman" w:cs="Times New Roman"/>
          <w:color w:val="000000" w:themeColor="text1"/>
          <w:lang w:val="en-IN"/>
        </w:rPr>
      </w:pPr>
      <w:r w:rsidRPr="00736BBA">
        <w:rPr>
          <w:rFonts w:ascii="Times New Roman" w:hAnsi="Times New Roman" w:cs="Times New Roman"/>
          <w:b/>
          <w:bCs/>
          <w:color w:val="000000" w:themeColor="text1"/>
          <w:lang w:val="en-IN"/>
        </w:rPr>
        <w:t>Job Opportunities in the IT Field</w:t>
      </w:r>
      <w:r w:rsidRPr="00736BBA">
        <w:rPr>
          <w:rFonts w:ascii="Times New Roman" w:hAnsi="Times New Roman" w:cs="Times New Roman"/>
          <w:color w:val="000000" w:themeColor="text1"/>
          <w:lang w:val="en-IN"/>
        </w:rPr>
        <w:br/>
        <w:t>The alumnus also shared valuable information about various job roles in the IT sector. He explained that the IT field offers many opportunities such as Software Developer, Data Analyst, Web Developer, Cybersecurity Specialist, and Artificial Intelligence Engineer.</w:t>
      </w:r>
      <w:r w:rsidRPr="00736BBA">
        <w:rPr>
          <w:rFonts w:ascii="Times New Roman" w:hAnsi="Times New Roman" w:cs="Times New Roman"/>
          <w:color w:val="000000" w:themeColor="text1"/>
          <w:lang w:val="en-IN"/>
        </w:rPr>
        <w:br/>
        <w:t>He emphasized the importance of developing technical skills such as programming, database management, and problem-solving abilities. The speaker also encouraged students to participate in internships, online courses, and certification programs to improve their skills and employability.</w:t>
      </w:r>
    </w:p>
    <w:p w14:paraId="6721D3B9" w14:textId="77777777" w:rsidR="00AD61B9" w:rsidRPr="00736BBA" w:rsidRDefault="00AD61B9" w:rsidP="00AD61B9">
      <w:pPr>
        <w:rPr>
          <w:rFonts w:ascii="Times New Roman" w:hAnsi="Times New Roman" w:cs="Times New Roman"/>
          <w:color w:val="000000" w:themeColor="text1"/>
          <w:lang w:val="en-IN"/>
        </w:rPr>
      </w:pPr>
      <w:r w:rsidRPr="00736BBA">
        <w:rPr>
          <w:rFonts w:ascii="Times New Roman" w:hAnsi="Times New Roman" w:cs="Times New Roman"/>
          <w:b/>
          <w:bCs/>
          <w:color w:val="000000" w:themeColor="text1"/>
          <w:lang w:val="en-IN"/>
        </w:rPr>
        <w:t>Interaction with Students</w:t>
      </w:r>
      <w:r w:rsidRPr="00736BBA">
        <w:rPr>
          <w:rFonts w:ascii="Times New Roman" w:hAnsi="Times New Roman" w:cs="Times New Roman"/>
          <w:b/>
          <w:bCs/>
          <w:color w:val="000000" w:themeColor="text1"/>
          <w:lang w:val="en-IN"/>
        </w:rPr>
        <w:br/>
      </w:r>
      <w:r w:rsidRPr="00736BBA">
        <w:rPr>
          <w:rFonts w:ascii="Times New Roman" w:hAnsi="Times New Roman" w:cs="Times New Roman"/>
          <w:color w:val="000000" w:themeColor="text1"/>
          <w:lang w:val="en-IN"/>
        </w:rPr>
        <w:t>The session was interactive, and students actively participated by asking questions about higher studies, required skills, and career paths in the IT industry. The alumnus patiently answered all the queries and provided useful suggestions for career development.</w:t>
      </w:r>
    </w:p>
    <w:p w14:paraId="17C45DA4" w14:textId="77777777" w:rsidR="00AD61B9" w:rsidRPr="00736BBA" w:rsidRDefault="00AD61B9" w:rsidP="00AD61B9">
      <w:pPr>
        <w:rPr>
          <w:rFonts w:ascii="Times New Roman" w:hAnsi="Times New Roman" w:cs="Times New Roman"/>
          <w:color w:val="000000" w:themeColor="text1"/>
          <w:lang w:val="en-IN"/>
        </w:rPr>
      </w:pPr>
      <w:r w:rsidRPr="00736BBA">
        <w:rPr>
          <w:rFonts w:ascii="Times New Roman" w:hAnsi="Times New Roman" w:cs="Times New Roman"/>
          <w:color w:val="000000" w:themeColor="text1"/>
          <w:lang w:val="en-IN"/>
        </w:rPr>
        <w:t>Conclusion</w:t>
      </w:r>
      <w:r w:rsidRPr="00736BBA">
        <w:rPr>
          <w:rFonts w:ascii="Times New Roman" w:hAnsi="Times New Roman" w:cs="Times New Roman"/>
          <w:color w:val="000000" w:themeColor="text1"/>
          <w:lang w:val="en-IN"/>
        </w:rPr>
        <w:br/>
        <w:t>The Alumni Interaction Program was very informative and inspiring. It helped students gain a clear understanding of higher education opportunities abroad and career options in the IT sector. The session motivated students to focus on skill development and plan their future careers effectively.</w:t>
      </w:r>
    </w:p>
    <w:p w14:paraId="29234BE8" w14:textId="0985B839" w:rsidR="006A42C6" w:rsidRPr="00736BBA" w:rsidRDefault="00711D5F" w:rsidP="006A42C6">
      <w:pPr>
        <w:rPr>
          <w:color w:val="000000" w:themeColor="text1"/>
          <w:lang w:val="en-IN"/>
        </w:rPr>
      </w:pPr>
      <w:r w:rsidRPr="00736BBA">
        <w:rPr>
          <w:rFonts w:ascii="Times New Roman" w:hAnsi="Times New Roman" w:cs="Times New Roman"/>
          <w:color w:val="000000" w:themeColor="text1"/>
          <w:lang w:val="en-IN"/>
        </w:rPr>
        <w:drawing>
          <wp:inline distT="0" distB="0" distL="0" distR="0" wp14:anchorId="7F647964" wp14:editId="409CEA90">
            <wp:extent cx="2352675" cy="2654300"/>
            <wp:effectExtent l="0" t="0" r="9525" b="0"/>
            <wp:docPr id="1336206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4185" cy="2656004"/>
                    </a:xfrm>
                    <a:prstGeom prst="rect">
                      <a:avLst/>
                    </a:prstGeom>
                    <a:noFill/>
                    <a:ln>
                      <a:noFill/>
                    </a:ln>
                  </pic:spPr>
                </pic:pic>
              </a:graphicData>
            </a:graphic>
          </wp:inline>
        </w:drawing>
      </w:r>
      <w:r w:rsidR="006A42C6" w:rsidRPr="00736BBA">
        <w:rPr>
          <w:rFonts w:ascii="Times New Roman" w:hAnsi="Times New Roman" w:cs="Times New Roman"/>
          <w:color w:val="000000" w:themeColor="text1"/>
          <w:lang w:val="en-IN"/>
        </w:rPr>
        <w:t xml:space="preserve">  </w:t>
      </w:r>
      <w:r w:rsidR="006A42C6" w:rsidRPr="00736BBA">
        <w:rPr>
          <w:color w:val="000000" w:themeColor="text1"/>
          <w:lang w:val="en-IN"/>
        </w:rPr>
        <w:drawing>
          <wp:inline distT="0" distB="0" distL="0" distR="0" wp14:anchorId="09A8BB3A" wp14:editId="27B3D563">
            <wp:extent cx="3224530" cy="2672080"/>
            <wp:effectExtent l="0" t="0" r="0" b="0"/>
            <wp:docPr id="844204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9379" cy="2709245"/>
                    </a:xfrm>
                    <a:prstGeom prst="rect">
                      <a:avLst/>
                    </a:prstGeom>
                    <a:noFill/>
                    <a:ln>
                      <a:noFill/>
                    </a:ln>
                  </pic:spPr>
                </pic:pic>
              </a:graphicData>
            </a:graphic>
          </wp:inline>
        </w:drawing>
      </w:r>
    </w:p>
    <w:p w14:paraId="4C91DF19" w14:textId="4A23C0B9" w:rsidR="00711D5F" w:rsidRPr="00711D5F" w:rsidRDefault="00711D5F" w:rsidP="00711D5F">
      <w:pPr>
        <w:rPr>
          <w:rFonts w:ascii="Times New Roman" w:hAnsi="Times New Roman" w:cs="Times New Roman"/>
          <w:color w:val="000000" w:themeColor="text1"/>
          <w:lang w:val="en-IN"/>
        </w:rPr>
      </w:pPr>
    </w:p>
    <w:p w14:paraId="28A6694D" w14:textId="77777777" w:rsidR="00736BBA" w:rsidRPr="00736BBA" w:rsidRDefault="001E2DD0" w:rsidP="00736BBA">
      <w:pPr>
        <w:pStyle w:val="NormalWeb"/>
        <w:rPr>
          <w:rFonts w:eastAsia="Times New Roman"/>
          <w:kern w:val="0"/>
          <w:lang w:val="en-IN" w:eastAsia="en-IN"/>
          <w14:ligatures w14:val="none"/>
        </w:rPr>
      </w:pPr>
      <w:r w:rsidRPr="00736BBA">
        <w:rPr>
          <w:color w:val="000000" w:themeColor="text1"/>
          <w:lang w:val="en-IN"/>
        </w:rPr>
        <w:lastRenderedPageBreak/>
        <w:drawing>
          <wp:inline distT="0" distB="0" distL="0" distR="0" wp14:anchorId="222B36F6" wp14:editId="4285F279">
            <wp:extent cx="4076700" cy="2575208"/>
            <wp:effectExtent l="0" t="0" r="0" b="0"/>
            <wp:docPr id="13308299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1896" cy="2603758"/>
                    </a:xfrm>
                    <a:prstGeom prst="rect">
                      <a:avLst/>
                    </a:prstGeom>
                    <a:noFill/>
                    <a:ln>
                      <a:noFill/>
                    </a:ln>
                  </pic:spPr>
                </pic:pic>
              </a:graphicData>
            </a:graphic>
          </wp:inline>
        </w:drawing>
      </w:r>
      <w:r w:rsidR="00736BBA" w:rsidRPr="00736BBA">
        <w:rPr>
          <w:rFonts w:eastAsia="Times New Roman"/>
          <w:noProof/>
          <w:kern w:val="0"/>
          <w:lang w:val="en-IN" w:eastAsia="en-IN"/>
          <w14:ligatures w14:val="none"/>
        </w:rPr>
        <w:drawing>
          <wp:inline distT="0" distB="0" distL="0" distR="0" wp14:anchorId="2E54CBD5" wp14:editId="6184E65A">
            <wp:extent cx="4076700" cy="2511266"/>
            <wp:effectExtent l="0" t="0" r="0" b="381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8125" cy="2536784"/>
                    </a:xfrm>
                    <a:prstGeom prst="rect">
                      <a:avLst/>
                    </a:prstGeom>
                    <a:noFill/>
                    <a:ln>
                      <a:noFill/>
                    </a:ln>
                  </pic:spPr>
                </pic:pic>
              </a:graphicData>
            </a:graphic>
          </wp:inline>
        </w:drawing>
      </w:r>
    </w:p>
    <w:p w14:paraId="6EE84744" w14:textId="132284FE" w:rsidR="001E2DD0" w:rsidRPr="001E2DD0" w:rsidRDefault="001E2DD0" w:rsidP="001E2DD0">
      <w:pPr>
        <w:rPr>
          <w:rFonts w:ascii="Times New Roman" w:hAnsi="Times New Roman" w:cs="Times New Roman"/>
          <w:color w:val="000000" w:themeColor="text1"/>
          <w:lang w:val="en-IN"/>
        </w:rPr>
      </w:pPr>
    </w:p>
    <w:p w14:paraId="1D867416" w14:textId="77777777" w:rsidR="00AD61B9" w:rsidRPr="00736BBA" w:rsidRDefault="00AD61B9" w:rsidP="001820A4">
      <w:pPr>
        <w:rPr>
          <w:rFonts w:ascii="Times New Roman" w:hAnsi="Times New Roman" w:cs="Times New Roman"/>
          <w:color w:val="000000" w:themeColor="text1"/>
        </w:rPr>
      </w:pPr>
    </w:p>
    <w:sectPr w:rsidR="00AD61B9" w:rsidRPr="00736BBA" w:rsidSect="0040597E">
      <w:pgSz w:w="12240" w:h="15840"/>
      <w:pgMar w:top="1440" w:right="1440" w:bottom="1440" w:left="1440" w:header="720" w:footer="720"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099E"/>
    <w:multiLevelType w:val="hybridMultilevel"/>
    <w:tmpl w:val="5C00FE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54F0B"/>
    <w:multiLevelType w:val="hybridMultilevel"/>
    <w:tmpl w:val="C63ED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E11DDA"/>
    <w:multiLevelType w:val="hybridMultilevel"/>
    <w:tmpl w:val="E4D2F9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2AE2BA9"/>
    <w:multiLevelType w:val="hybridMultilevel"/>
    <w:tmpl w:val="24A0879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4E4891"/>
    <w:multiLevelType w:val="hybridMultilevel"/>
    <w:tmpl w:val="0CE649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0D387E"/>
    <w:multiLevelType w:val="hybridMultilevel"/>
    <w:tmpl w:val="FED6E7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F9706F"/>
    <w:multiLevelType w:val="hybridMultilevel"/>
    <w:tmpl w:val="68C6F7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93119D"/>
    <w:multiLevelType w:val="hybridMultilevel"/>
    <w:tmpl w:val="CD48FC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31679"/>
    <w:multiLevelType w:val="hybridMultilevel"/>
    <w:tmpl w:val="B358EA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6D007B"/>
    <w:multiLevelType w:val="hybridMultilevel"/>
    <w:tmpl w:val="47AC24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3BC1568"/>
    <w:multiLevelType w:val="hybridMultilevel"/>
    <w:tmpl w:val="C0760D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6E42DBD"/>
    <w:multiLevelType w:val="hybridMultilevel"/>
    <w:tmpl w:val="B4E09B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AA522D2"/>
    <w:multiLevelType w:val="hybridMultilevel"/>
    <w:tmpl w:val="175444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BD39C2"/>
    <w:multiLevelType w:val="hybridMultilevel"/>
    <w:tmpl w:val="14EE37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CD276A"/>
    <w:multiLevelType w:val="hybridMultilevel"/>
    <w:tmpl w:val="961672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B5442A"/>
    <w:multiLevelType w:val="hybridMultilevel"/>
    <w:tmpl w:val="9690B7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8154124">
    <w:abstractNumId w:val="6"/>
  </w:num>
  <w:num w:numId="2" w16cid:durableId="2048993162">
    <w:abstractNumId w:val="3"/>
  </w:num>
  <w:num w:numId="3" w16cid:durableId="949044664">
    <w:abstractNumId w:val="13"/>
  </w:num>
  <w:num w:numId="4" w16cid:durableId="1827746121">
    <w:abstractNumId w:val="14"/>
  </w:num>
  <w:num w:numId="5" w16cid:durableId="1852448037">
    <w:abstractNumId w:val="12"/>
  </w:num>
  <w:num w:numId="6" w16cid:durableId="939338173">
    <w:abstractNumId w:val="0"/>
  </w:num>
  <w:num w:numId="7" w16cid:durableId="1938099374">
    <w:abstractNumId w:val="5"/>
  </w:num>
  <w:num w:numId="8" w16cid:durableId="718629065">
    <w:abstractNumId w:val="9"/>
  </w:num>
  <w:num w:numId="9" w16cid:durableId="806312408">
    <w:abstractNumId w:val="15"/>
  </w:num>
  <w:num w:numId="10" w16cid:durableId="162009280">
    <w:abstractNumId w:val="8"/>
  </w:num>
  <w:num w:numId="11" w16cid:durableId="1617562444">
    <w:abstractNumId w:val="4"/>
  </w:num>
  <w:num w:numId="12" w16cid:durableId="355930230">
    <w:abstractNumId w:val="7"/>
  </w:num>
  <w:num w:numId="13" w16cid:durableId="2091929078">
    <w:abstractNumId w:val="1"/>
  </w:num>
  <w:num w:numId="14" w16cid:durableId="1319723374">
    <w:abstractNumId w:val="2"/>
  </w:num>
  <w:num w:numId="15" w16cid:durableId="1857694110">
    <w:abstractNumId w:val="10"/>
  </w:num>
  <w:num w:numId="16" w16cid:durableId="4890554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FC2"/>
    <w:rsid w:val="00013ACE"/>
    <w:rsid w:val="000504B4"/>
    <w:rsid w:val="000524E6"/>
    <w:rsid w:val="00073FC2"/>
    <w:rsid w:val="000C299A"/>
    <w:rsid w:val="000E5C6F"/>
    <w:rsid w:val="001820A4"/>
    <w:rsid w:val="001C688B"/>
    <w:rsid w:val="001E2DD0"/>
    <w:rsid w:val="00242C21"/>
    <w:rsid w:val="002F26CA"/>
    <w:rsid w:val="00344804"/>
    <w:rsid w:val="0036236A"/>
    <w:rsid w:val="003B5088"/>
    <w:rsid w:val="003C3F86"/>
    <w:rsid w:val="003E5B6B"/>
    <w:rsid w:val="0040597E"/>
    <w:rsid w:val="0041522F"/>
    <w:rsid w:val="00445C6A"/>
    <w:rsid w:val="004E7013"/>
    <w:rsid w:val="0064761D"/>
    <w:rsid w:val="00662D45"/>
    <w:rsid w:val="0067412D"/>
    <w:rsid w:val="006A42C6"/>
    <w:rsid w:val="00711D5F"/>
    <w:rsid w:val="00736BBA"/>
    <w:rsid w:val="008D2D91"/>
    <w:rsid w:val="008D7084"/>
    <w:rsid w:val="008E44FE"/>
    <w:rsid w:val="009C2ED0"/>
    <w:rsid w:val="00A0685E"/>
    <w:rsid w:val="00A46F6D"/>
    <w:rsid w:val="00AA2264"/>
    <w:rsid w:val="00AD61B9"/>
    <w:rsid w:val="00AF70E2"/>
    <w:rsid w:val="00B24DDD"/>
    <w:rsid w:val="00B51FCA"/>
    <w:rsid w:val="00B6025D"/>
    <w:rsid w:val="00C3638C"/>
    <w:rsid w:val="00D11577"/>
    <w:rsid w:val="00D337A1"/>
    <w:rsid w:val="00D42FF3"/>
    <w:rsid w:val="00DB26FF"/>
    <w:rsid w:val="00DE08CB"/>
    <w:rsid w:val="00E31F71"/>
    <w:rsid w:val="00EE7238"/>
    <w:rsid w:val="00EF74A4"/>
    <w:rsid w:val="00FE5B9C"/>
    <w:rsid w:val="00FE7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f"/>
    </o:shapedefaults>
    <o:shapelayout v:ext="edit">
      <o:idmap v:ext="edit" data="1"/>
    </o:shapelayout>
  </w:shapeDefaults>
  <w:decimalSymbol w:val="."/>
  <w:listSeparator w:val=","/>
  <w14:docId w14:val="751A5023"/>
  <w15:chartTrackingRefBased/>
  <w15:docId w15:val="{8F3854DE-C057-460B-A15B-7B9F1E72A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61D"/>
  </w:style>
  <w:style w:type="paragraph" w:styleId="Heading1">
    <w:name w:val="heading 1"/>
    <w:basedOn w:val="Normal"/>
    <w:next w:val="Normal"/>
    <w:link w:val="Heading1Char"/>
    <w:uiPriority w:val="9"/>
    <w:qFormat/>
    <w:rsid w:val="00073FC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73FC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73FC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73FC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73FC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73F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3F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3F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3F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FC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73FC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73FC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73FC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73FC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73F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3F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3F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3FC2"/>
    <w:rPr>
      <w:rFonts w:eastAsiaTheme="majorEastAsia" w:cstheme="majorBidi"/>
      <w:color w:val="272727" w:themeColor="text1" w:themeTint="D8"/>
    </w:rPr>
  </w:style>
  <w:style w:type="paragraph" w:styleId="Title">
    <w:name w:val="Title"/>
    <w:basedOn w:val="Normal"/>
    <w:next w:val="Normal"/>
    <w:link w:val="TitleChar"/>
    <w:uiPriority w:val="10"/>
    <w:qFormat/>
    <w:rsid w:val="00073F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3F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3F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3F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3FC2"/>
    <w:pPr>
      <w:spacing w:before="160"/>
      <w:jc w:val="center"/>
    </w:pPr>
    <w:rPr>
      <w:i/>
      <w:iCs/>
      <w:color w:val="404040" w:themeColor="text1" w:themeTint="BF"/>
    </w:rPr>
  </w:style>
  <w:style w:type="character" w:customStyle="1" w:styleId="QuoteChar">
    <w:name w:val="Quote Char"/>
    <w:basedOn w:val="DefaultParagraphFont"/>
    <w:link w:val="Quote"/>
    <w:uiPriority w:val="29"/>
    <w:rsid w:val="00073FC2"/>
    <w:rPr>
      <w:i/>
      <w:iCs/>
      <w:color w:val="404040" w:themeColor="text1" w:themeTint="BF"/>
    </w:rPr>
  </w:style>
  <w:style w:type="paragraph" w:styleId="ListParagraph">
    <w:name w:val="List Paragraph"/>
    <w:basedOn w:val="Normal"/>
    <w:uiPriority w:val="34"/>
    <w:qFormat/>
    <w:rsid w:val="00073FC2"/>
    <w:pPr>
      <w:ind w:left="720"/>
      <w:contextualSpacing/>
    </w:pPr>
  </w:style>
  <w:style w:type="character" w:styleId="IntenseEmphasis">
    <w:name w:val="Intense Emphasis"/>
    <w:basedOn w:val="DefaultParagraphFont"/>
    <w:uiPriority w:val="21"/>
    <w:qFormat/>
    <w:rsid w:val="00073FC2"/>
    <w:rPr>
      <w:i/>
      <w:iCs/>
      <w:color w:val="2F5496" w:themeColor="accent1" w:themeShade="BF"/>
    </w:rPr>
  </w:style>
  <w:style w:type="paragraph" w:styleId="IntenseQuote">
    <w:name w:val="Intense Quote"/>
    <w:basedOn w:val="Normal"/>
    <w:next w:val="Normal"/>
    <w:link w:val="IntenseQuoteChar"/>
    <w:uiPriority w:val="30"/>
    <w:qFormat/>
    <w:rsid w:val="00073F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3FC2"/>
    <w:rPr>
      <w:i/>
      <w:iCs/>
      <w:color w:val="2F5496" w:themeColor="accent1" w:themeShade="BF"/>
    </w:rPr>
  </w:style>
  <w:style w:type="character" w:styleId="IntenseReference">
    <w:name w:val="Intense Reference"/>
    <w:basedOn w:val="DefaultParagraphFont"/>
    <w:uiPriority w:val="32"/>
    <w:qFormat/>
    <w:rsid w:val="00073FC2"/>
    <w:rPr>
      <w:b/>
      <w:bCs/>
      <w:smallCaps/>
      <w:color w:val="2F5496" w:themeColor="accent1" w:themeShade="BF"/>
      <w:spacing w:val="5"/>
    </w:rPr>
  </w:style>
  <w:style w:type="paragraph" w:styleId="NormalWeb">
    <w:name w:val="Normal (Web)"/>
    <w:basedOn w:val="Normal"/>
    <w:uiPriority w:val="99"/>
    <w:semiHidden/>
    <w:unhideWhenUsed/>
    <w:rsid w:val="006A42C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DA865-9C15-4191-97E0-337FE27F3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449</Words>
  <Characters>2714</Characters>
  <Application>Microsoft Office Word</Application>
  <DocSecurity>0</DocSecurity>
  <Lines>180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 Praneeth</dc:creator>
  <cp:keywords/>
  <dc:description/>
  <cp:lastModifiedBy>balaseshu</cp:lastModifiedBy>
  <cp:revision>28</cp:revision>
  <dcterms:created xsi:type="dcterms:W3CDTF">2026-03-12T10:47:00Z</dcterms:created>
  <dcterms:modified xsi:type="dcterms:W3CDTF">2026-03-16T10:55:00Z</dcterms:modified>
</cp:coreProperties>
</file>